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AF" w:rsidRPr="00C26C90" w:rsidRDefault="008F6EAF" w:rsidP="00C26C90">
      <w:pPr>
        <w:pStyle w:val="pc"/>
        <w:shd w:val="clear" w:color="auto" w:fill="FFFFFF"/>
        <w:spacing w:before="0" w:beforeAutospacing="0" w:after="199" w:afterAutospacing="0" w:line="415" w:lineRule="atLeast"/>
        <w:jc w:val="center"/>
        <w:textAlignment w:val="baseline"/>
        <w:rPr>
          <w:b/>
          <w:bCs/>
          <w:color w:val="222222"/>
        </w:rPr>
      </w:pPr>
      <w:r w:rsidRPr="00C26C90">
        <w:rPr>
          <w:b/>
          <w:bCs/>
          <w:color w:val="222222"/>
        </w:rPr>
        <w:t>МИНИСТЕРСТВО ПРОСВЕЩЕНИЯ РОССИЙСКОЙ ФЕДЕРАЦИИ</w:t>
      </w:r>
    </w:p>
    <w:p w:rsidR="008F6EAF" w:rsidRPr="00C26C90" w:rsidRDefault="008F6EAF" w:rsidP="00C26C90">
      <w:pPr>
        <w:pStyle w:val="pc"/>
        <w:shd w:val="clear" w:color="auto" w:fill="FFFFFF"/>
        <w:spacing w:before="0" w:beforeAutospacing="0" w:after="199" w:afterAutospacing="0" w:line="415" w:lineRule="atLeast"/>
        <w:jc w:val="center"/>
        <w:textAlignment w:val="baseline"/>
        <w:rPr>
          <w:b/>
          <w:bCs/>
          <w:color w:val="222222"/>
        </w:rPr>
      </w:pPr>
      <w:r w:rsidRPr="00C26C90">
        <w:rPr>
          <w:b/>
          <w:bCs/>
          <w:color w:val="222222"/>
        </w:rPr>
        <w:t>ПИСЬМО</w:t>
      </w:r>
      <w:r w:rsidRPr="00C26C90">
        <w:rPr>
          <w:b/>
          <w:bCs/>
          <w:color w:val="222222"/>
        </w:rPr>
        <w:br/>
        <w:t>от 21 февраля 2023 г. N АБ-800/03</w:t>
      </w:r>
    </w:p>
    <w:p w:rsidR="008F6EAF" w:rsidRPr="00C26C90" w:rsidRDefault="008F6EAF" w:rsidP="00C26C90">
      <w:pPr>
        <w:pStyle w:val="pc"/>
        <w:shd w:val="clear" w:color="auto" w:fill="FFFFFF"/>
        <w:spacing w:before="0" w:beforeAutospacing="0" w:after="199" w:afterAutospacing="0" w:line="415" w:lineRule="atLeast"/>
        <w:jc w:val="center"/>
        <w:textAlignment w:val="baseline"/>
        <w:rPr>
          <w:b/>
          <w:bCs/>
          <w:color w:val="222222"/>
        </w:rPr>
      </w:pPr>
      <w:r w:rsidRPr="00C26C90">
        <w:rPr>
          <w:b/>
          <w:bCs/>
          <w:color w:val="222222"/>
        </w:rPr>
        <w:t>ОБ ОБЕСПЕЧЕНИИ УЧЕБНЫМИ ИЗДАНИЯМИ</w:t>
      </w:r>
    </w:p>
    <w:p w:rsidR="008F6EAF" w:rsidRPr="00C26C90" w:rsidRDefault="008F6EAF" w:rsidP="00C26C90">
      <w:pPr>
        <w:pStyle w:val="a3"/>
        <w:shd w:val="clear" w:color="auto" w:fill="FFFFFF"/>
        <w:spacing w:before="0" w:beforeAutospacing="0" w:after="199" w:afterAutospacing="0"/>
        <w:jc w:val="both"/>
        <w:textAlignment w:val="baseline"/>
        <w:rPr>
          <w:color w:val="222222"/>
        </w:rPr>
      </w:pPr>
      <w:r w:rsidRPr="00C26C90">
        <w:rPr>
          <w:color w:val="222222"/>
        </w:rPr>
        <w:t>В связи с вступлением в силу Федерального закона N 371-ФЗ от 24 сентября 2022 г.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N 371-ФЗ) в части обеспечения учебными изданиями (учебниками и учебными пособиями) обучающих в 2023/24 учебном году Минпросвещения России информирует.</w:t>
      </w:r>
    </w:p>
    <w:p w:rsidR="008F6EAF" w:rsidRPr="00C26C90" w:rsidRDefault="008F6EAF" w:rsidP="00C26C90">
      <w:pPr>
        <w:pStyle w:val="a3"/>
        <w:shd w:val="clear" w:color="auto" w:fill="FFFFFF"/>
        <w:spacing w:before="0" w:beforeAutospacing="0" w:after="0" w:afterAutospacing="0"/>
        <w:jc w:val="both"/>
        <w:textAlignment w:val="baseline"/>
        <w:rPr>
          <w:color w:val="222222"/>
        </w:rPr>
      </w:pPr>
      <w:r w:rsidRPr="00C26C90">
        <w:rPr>
          <w:color w:val="222222"/>
        </w:rPr>
        <w:t>Согласно статье 8 Федерального </w:t>
      </w:r>
      <w:hyperlink r:id="rId4" w:history="1">
        <w:r w:rsidRPr="00C26C90">
          <w:rPr>
            <w:rStyle w:val="a4"/>
            <w:color w:val="1B6DFD"/>
            <w:u w:val="none"/>
            <w:bdr w:val="none" w:sz="0" w:space="0" w:color="auto" w:frame="1"/>
          </w:rPr>
          <w:t>закона от 29 декабря 2012 г. N 273-ФЗ</w:t>
        </w:r>
      </w:hyperlink>
      <w:r w:rsidRPr="00C26C90">
        <w:rPr>
          <w:color w:val="222222"/>
        </w:rPr>
        <w:t> "Об образовании в Российской Федерации" (далее - Закон об образовании) к полномочиям органов государственной власти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(далее - ФПУ), и учебными пособиями, допущенными к использованию при реализации указанных образовательных программ.</w:t>
      </w:r>
    </w:p>
    <w:p w:rsidR="008F6EAF" w:rsidRPr="00C26C90" w:rsidRDefault="008F6EAF" w:rsidP="00C26C90">
      <w:pPr>
        <w:pStyle w:val="a3"/>
        <w:shd w:val="clear" w:color="auto" w:fill="FFFFFF"/>
        <w:spacing w:before="0" w:beforeAutospacing="0" w:after="199" w:afterAutospacing="0"/>
        <w:jc w:val="both"/>
        <w:textAlignment w:val="baseline"/>
        <w:rPr>
          <w:color w:val="222222"/>
        </w:rPr>
      </w:pPr>
      <w:r w:rsidRPr="00C26C90">
        <w:rPr>
          <w:color w:val="222222"/>
        </w:rPr>
        <w:t>В связи с этим Минпросвещения России обращает внимание, что Федеральным законом N 371-ФЗ внесены изменения в пункт 1 части 4 статьи 18 Закона об образовании, согласно которым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учебники и разработанные в комплекте с ними учебные пособия из числа входящих в ФПУ.</w:t>
      </w:r>
    </w:p>
    <w:p w:rsidR="008F6EAF" w:rsidRPr="00C26C90" w:rsidRDefault="008F6EAF" w:rsidP="00C26C90">
      <w:pPr>
        <w:pStyle w:val="a3"/>
        <w:shd w:val="clear" w:color="auto" w:fill="FFFFFF"/>
        <w:spacing w:before="0" w:beforeAutospacing="0" w:after="0" w:afterAutospacing="0"/>
        <w:jc w:val="both"/>
        <w:textAlignment w:val="baseline"/>
        <w:rPr>
          <w:color w:val="222222"/>
        </w:rPr>
      </w:pPr>
      <w:r w:rsidRPr="00C26C90">
        <w:rPr>
          <w:color w:val="222222"/>
        </w:rPr>
        <w:t>При этом последовательный цикл "разработка - экспертиза - апробация - доработка - включение в ФПУ" учебника и разработанного с ним в комплекте учебного пособия занимает не менее 2 лет. В течение этого периода будет действовать федеральный перечень учебников, в который включены учебники, не имеющие комплектных учебных пособий, утвержденный </w:t>
      </w:r>
      <w:hyperlink r:id="rId5" w:history="1">
        <w:r w:rsidRPr="00C26C90">
          <w:rPr>
            <w:rStyle w:val="a4"/>
            <w:color w:val="1B6DFD"/>
            <w:u w:val="none"/>
            <w:bdr w:val="none" w:sz="0" w:space="0" w:color="auto" w:frame="1"/>
          </w:rPr>
          <w:t>приказом Минпросвещения России от 21 сентября 2022 г. N 858</w:t>
        </w:r>
      </w:hyperlink>
      <w:r w:rsidRPr="00C26C90">
        <w:rPr>
          <w:color w:val="222222"/>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новый ФПУ N 858).</w:t>
      </w:r>
    </w:p>
    <w:p w:rsidR="008F6EAF" w:rsidRPr="00C26C90" w:rsidRDefault="008F6EAF" w:rsidP="00C26C90">
      <w:pPr>
        <w:pStyle w:val="a3"/>
        <w:shd w:val="clear" w:color="auto" w:fill="FFFFFF"/>
        <w:spacing w:before="0" w:beforeAutospacing="0" w:after="0" w:afterAutospacing="0"/>
        <w:jc w:val="both"/>
        <w:textAlignment w:val="baseline"/>
        <w:rPr>
          <w:color w:val="222222"/>
        </w:rPr>
      </w:pPr>
      <w:r w:rsidRPr="00C26C90">
        <w:rPr>
          <w:color w:val="222222"/>
        </w:rPr>
        <w:t>В свою очередь, сохранит силу действующий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w:t>
      </w:r>
      <w:hyperlink r:id="rId6" w:history="1">
        <w:r w:rsidRPr="00C26C90">
          <w:rPr>
            <w:rStyle w:val="a4"/>
            <w:color w:val="1B6DFD"/>
            <w:u w:val="none"/>
            <w:bdr w:val="none" w:sz="0" w:space="0" w:color="auto" w:frame="1"/>
          </w:rPr>
          <w:t>приказом Минобрнауки России от 9 июня 2016 г. N 699</w:t>
        </w:r>
      </w:hyperlink>
      <w:r w:rsidRPr="00C26C90">
        <w:rPr>
          <w:color w:val="222222"/>
        </w:rPr>
        <w:t>).</w:t>
      </w:r>
    </w:p>
    <w:p w:rsidR="008F6EAF" w:rsidRPr="00C26C90" w:rsidRDefault="008F6EAF" w:rsidP="00C26C90">
      <w:pPr>
        <w:pStyle w:val="a3"/>
        <w:shd w:val="clear" w:color="auto" w:fill="FFFFFF"/>
        <w:spacing w:before="0" w:beforeAutospacing="0" w:after="0" w:afterAutospacing="0"/>
        <w:jc w:val="both"/>
        <w:textAlignment w:val="baseline"/>
        <w:rPr>
          <w:color w:val="222222"/>
        </w:rPr>
      </w:pPr>
      <w:r w:rsidRPr="00C26C90">
        <w:rPr>
          <w:color w:val="222222"/>
        </w:rPr>
        <w:t>Обращаем внимание на то, что новым ФПУ N 858 (приложение N 2) установлены предельные сроки использования учебников, исключенных из нового ФПУ из числа учебников, входивших в ФПУ, утвержденный </w:t>
      </w:r>
      <w:hyperlink r:id="rId7" w:history="1">
        <w:r w:rsidRPr="00C26C90">
          <w:rPr>
            <w:rStyle w:val="a4"/>
            <w:color w:val="1B6DFD"/>
            <w:u w:val="none"/>
            <w:bdr w:val="none" w:sz="0" w:space="0" w:color="auto" w:frame="1"/>
          </w:rPr>
          <w:t>приказом Министерства просвещения Российской Федерации от 20 мая 2020 г. N 254</w:t>
        </w:r>
      </w:hyperlink>
      <w:r w:rsidRPr="00C26C90">
        <w:rPr>
          <w:color w:val="222222"/>
        </w:rPr>
        <w:t>.</w:t>
      </w:r>
    </w:p>
    <w:p w:rsidR="008F6EAF" w:rsidRPr="00C26C90" w:rsidRDefault="008F6EAF" w:rsidP="00C26C90">
      <w:pPr>
        <w:pStyle w:val="a3"/>
        <w:shd w:val="clear" w:color="auto" w:fill="FFFFFF"/>
        <w:spacing w:before="0" w:beforeAutospacing="0" w:after="199" w:afterAutospacing="0"/>
        <w:jc w:val="both"/>
        <w:textAlignment w:val="baseline"/>
        <w:rPr>
          <w:color w:val="222222"/>
        </w:rPr>
      </w:pPr>
      <w:r w:rsidRPr="00C26C90">
        <w:rPr>
          <w:color w:val="222222"/>
        </w:rPr>
        <w:t>Учитывая изложенное, приобретение учебников может быть осуществлено в соответствии с действующим новым ФПУ N 858.</w:t>
      </w:r>
    </w:p>
    <w:p w:rsidR="008F6EAF" w:rsidRPr="00C26C90" w:rsidRDefault="008F6EAF" w:rsidP="00C26C90">
      <w:pPr>
        <w:pStyle w:val="a3"/>
        <w:shd w:val="clear" w:color="auto" w:fill="FFFFFF"/>
        <w:spacing w:before="0" w:beforeAutospacing="0" w:after="199" w:afterAutospacing="0"/>
        <w:jc w:val="both"/>
        <w:textAlignment w:val="baseline"/>
        <w:rPr>
          <w:color w:val="222222"/>
        </w:rPr>
      </w:pPr>
      <w:r w:rsidRPr="00C26C90">
        <w:rPr>
          <w:color w:val="222222"/>
        </w:rPr>
        <w:lastRenderedPageBreak/>
        <w:t>В связи с этим Минпросвещения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8F6EAF" w:rsidRPr="00C26C90" w:rsidRDefault="008F6EAF" w:rsidP="00C26C90">
      <w:pPr>
        <w:pStyle w:val="a3"/>
        <w:shd w:val="clear" w:color="auto" w:fill="FFFFFF"/>
        <w:spacing w:before="0" w:beforeAutospacing="0" w:after="199" w:afterAutospacing="0"/>
        <w:jc w:val="both"/>
        <w:textAlignment w:val="baseline"/>
        <w:rPr>
          <w:color w:val="222222"/>
        </w:rPr>
      </w:pPr>
      <w:r w:rsidRPr="00C26C90">
        <w:rPr>
          <w:color w:val="222222"/>
        </w:rPr>
        <w:t>довести указанную информацию до сведения организаций,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(далее - образовательные организации);</w:t>
      </w:r>
    </w:p>
    <w:p w:rsidR="008F6EAF" w:rsidRPr="00C26C90" w:rsidRDefault="008F6EAF" w:rsidP="00C26C90">
      <w:pPr>
        <w:pStyle w:val="a3"/>
        <w:shd w:val="clear" w:color="auto" w:fill="FFFFFF"/>
        <w:spacing w:before="0" w:beforeAutospacing="0" w:after="199" w:afterAutospacing="0"/>
        <w:jc w:val="both"/>
        <w:textAlignment w:val="baseline"/>
        <w:rPr>
          <w:color w:val="222222"/>
        </w:rPr>
      </w:pPr>
      <w:r w:rsidRPr="00C26C90">
        <w:rPr>
          <w:color w:val="222222"/>
        </w:rPr>
        <w:t>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формирования заказов на учебные издания с учетом обновления федерального перечня учебников.</w:t>
      </w:r>
    </w:p>
    <w:p w:rsidR="008F6EAF" w:rsidRPr="00C26C90" w:rsidRDefault="008F6EAF" w:rsidP="00C26C90">
      <w:pPr>
        <w:pStyle w:val="a3"/>
        <w:shd w:val="clear" w:color="auto" w:fill="FFFFFF"/>
        <w:spacing w:before="0" w:beforeAutospacing="0" w:after="199" w:afterAutospacing="0"/>
        <w:jc w:val="both"/>
        <w:textAlignment w:val="baseline"/>
        <w:rPr>
          <w:color w:val="222222"/>
        </w:rPr>
      </w:pPr>
      <w:r w:rsidRPr="00C26C90">
        <w:rPr>
          <w:color w:val="222222"/>
        </w:rPr>
        <w:t>Просим обеспечить исполнение государственных гарантий реализации прав на получение общедоступного и бесплатного общего образования в части приобретения учебников и учебных пособий в полном объеме за счет бюджетных ассигнований бюджетов субъектов Российской Федерации.</w:t>
      </w:r>
    </w:p>
    <w:p w:rsidR="008F6EAF" w:rsidRPr="00C26C90" w:rsidRDefault="008F6EAF" w:rsidP="00C26C90">
      <w:pPr>
        <w:pStyle w:val="pr"/>
        <w:shd w:val="clear" w:color="auto" w:fill="FFFFFF"/>
        <w:spacing w:before="0" w:beforeAutospacing="0" w:after="199" w:afterAutospacing="0"/>
        <w:jc w:val="both"/>
        <w:textAlignment w:val="baseline"/>
        <w:rPr>
          <w:color w:val="222222"/>
        </w:rPr>
      </w:pPr>
      <w:r w:rsidRPr="00C26C90">
        <w:rPr>
          <w:color w:val="222222"/>
        </w:rPr>
        <w:t>А.В.БУГАЕВ</w:t>
      </w:r>
    </w:p>
    <w:p w:rsidR="0011722F" w:rsidRPr="00C26C90" w:rsidRDefault="0011722F" w:rsidP="00C26C90">
      <w:pPr>
        <w:jc w:val="both"/>
        <w:rPr>
          <w:rFonts w:ascii="Times New Roman" w:hAnsi="Times New Roman" w:cs="Times New Roman"/>
          <w:sz w:val="24"/>
          <w:szCs w:val="24"/>
        </w:rPr>
      </w:pPr>
    </w:p>
    <w:sectPr w:rsidR="0011722F" w:rsidRPr="00C26C90" w:rsidSect="00C26C90">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8F6EAF"/>
    <w:rsid w:val="0011722F"/>
    <w:rsid w:val="004B1E05"/>
    <w:rsid w:val="008F6EAF"/>
    <w:rsid w:val="00C26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F6EA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F6E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6EAF"/>
    <w:rPr>
      <w:color w:val="0000FF"/>
      <w:u w:val="single"/>
    </w:rPr>
  </w:style>
  <w:style w:type="paragraph" w:customStyle="1" w:styleId="pr">
    <w:name w:val="pr"/>
    <w:basedOn w:val="a"/>
    <w:rsid w:val="008F6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9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aws.ru/acts/Prikaz-Minprosvescheniya-Rossii-ot-20.05.2020-N-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acts/Prikaz-Minobrnauki-Rossii-ot-09.06.2016-N-699/" TargetMode="External"/><Relationship Id="rId5" Type="http://schemas.openxmlformats.org/officeDocument/2006/relationships/hyperlink" Target="https://rulaws.ru/acts/Prikaz-Minprosvescheniya-Rossii-ot-21.09.2022-N-858/" TargetMode="External"/><Relationship Id="rId4" Type="http://schemas.openxmlformats.org/officeDocument/2006/relationships/hyperlink" Target="https://rulaws.ru/laws/Federalnyy-zakon-ot-29.12.2012-N-273-F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Company>Krokoz™ Inc.</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2023-09-06T04:13:00Z</dcterms:created>
  <dcterms:modified xsi:type="dcterms:W3CDTF">2023-09-06T04:15:00Z</dcterms:modified>
</cp:coreProperties>
</file>